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ind w:left="720" w:hanging="360"/>
        <w:rPr/>
      </w:pPr>
      <w:r w:rsidDel="00000000" w:rsidR="00000000" w:rsidRPr="00000000">
        <w:rPr>
          <w:b w:val="1"/>
          <w:rtl w:val="0"/>
        </w:rPr>
        <w:t xml:space="preserve">AVANCEMENT TRAVAUX SITE INTERNET (cf : devis initial)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640.0" w:type="dxa"/>
        <w:jc w:val="left"/>
        <w:tblInd w:w="-4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20"/>
        <w:gridCol w:w="7020"/>
        <w:tblGridChange w:id="0">
          <w:tblGrid>
            <w:gridCol w:w="4620"/>
            <w:gridCol w:w="70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ind w:left="72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numPr>
                <w:ilvl w:val="0"/>
                <w:numId w:val="8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1 page d'accueil ;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FAIT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https://www.aquabike-kine-concept.com/page-accueil/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numPr>
                <w:ilvl w:val="0"/>
                <w:numId w:val="5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1 p. sur les vidéos et packs vidéos 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FAIT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https://www.aquabike-kine-concept.com/videos-30-minutes/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https://www.aquabike-kine-concept.com/videos-45-minutes/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https://www.aquabike-kine-concept.com/videos-60-minutes/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9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1 p. sur les accessoires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FAIT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https://www.aquabike-kine-concept.com/cours-aquabike/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6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1 p. sur les bénéfices et avantages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FAIT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https://www.aquabike-kine-concept.com/pratiquer-aquabiking/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1 page à propos et présentation de la marque 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FAIT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https://www.aquabike-kine-concept.com/pratiquer-aquabiking/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numPr>
                <w:ilvl w:val="0"/>
                <w:numId w:val="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1 page blog 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FAIT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https://www.aquabike-kine-concept.com/blog/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numPr>
                <w:ilvl w:val="0"/>
                <w:numId w:val="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1 page type pour les articles 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FAIT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https://www.aquabike-kine-concept.com/seance-cours-de-30-minutes-3/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https://www.aquabike-kine-concept.com/10-erreurs-aquabiking/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numPr>
                <w:ilvl w:val="0"/>
                <w:numId w:val="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1 page contact + formulaire.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FAIT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https://www.aquabike-kine-concept.com/contact/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Création logo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FAIT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286000" cy="108585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0858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ind w:left="720" w:hanging="360"/>
              <w:rPr>
                <w:color w:val="cc0000"/>
              </w:rPr>
            </w:pPr>
            <w:r w:rsidDel="00000000" w:rsidR="00000000" w:rsidRPr="00000000">
              <w:rPr>
                <w:color w:val="cc0000"/>
                <w:rtl w:val="0"/>
              </w:rPr>
              <w:t xml:space="preserve">MANQUE LE CONTENU À REMPLIR</w:t>
            </w:r>
          </w:p>
          <w:p w:rsidR="00000000" w:rsidDel="00000000" w:rsidP="00000000" w:rsidRDefault="00000000" w:rsidRPr="00000000" w14:paraId="00000032">
            <w:pPr>
              <w:ind w:left="720" w:hanging="360"/>
              <w:rPr>
                <w:color w:val="cc0000"/>
              </w:rPr>
            </w:pPr>
            <w:r w:rsidDel="00000000" w:rsidR="00000000" w:rsidRPr="00000000">
              <w:rPr>
                <w:color w:val="cc0000"/>
                <w:rtl w:val="0"/>
              </w:rPr>
              <w:t xml:space="preserve">PAR LE CLIENT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aquabike-kine-concept.com/pratiquer-aquabiking/" TargetMode="External"/><Relationship Id="rId10" Type="http://schemas.openxmlformats.org/officeDocument/2006/relationships/hyperlink" Target="https://www.aquabike-kine-concept.com/cours-aquabike/" TargetMode="External"/><Relationship Id="rId13" Type="http://schemas.openxmlformats.org/officeDocument/2006/relationships/hyperlink" Target="https://www.aquabike-kine-concept.com/blog/" TargetMode="External"/><Relationship Id="rId12" Type="http://schemas.openxmlformats.org/officeDocument/2006/relationships/hyperlink" Target="https://www.aquabike-kine-concept.com/pratiquer-aquabiking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quabike-kine-concept.com/videos-60-minutes/" TargetMode="External"/><Relationship Id="rId15" Type="http://schemas.openxmlformats.org/officeDocument/2006/relationships/hyperlink" Target="https://www.aquabike-kine-concept.com/10-erreurs-aquabiking/" TargetMode="External"/><Relationship Id="rId14" Type="http://schemas.openxmlformats.org/officeDocument/2006/relationships/hyperlink" Target="https://www.aquabike-kine-concept.com/seance-cours-de-30-minutes-3/" TargetMode="External"/><Relationship Id="rId17" Type="http://schemas.openxmlformats.org/officeDocument/2006/relationships/image" Target="media/image1.png"/><Relationship Id="rId16" Type="http://schemas.openxmlformats.org/officeDocument/2006/relationships/hyperlink" Target="https://www.aquabike-kine-concept.com/contact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aquabike-kine-concept.com/page-accueil/" TargetMode="External"/><Relationship Id="rId7" Type="http://schemas.openxmlformats.org/officeDocument/2006/relationships/hyperlink" Target="https://www.aquabike-kine-concept.com/videos-30-minutes/" TargetMode="External"/><Relationship Id="rId8" Type="http://schemas.openxmlformats.org/officeDocument/2006/relationships/hyperlink" Target="https://www.aquabike-kine-concept.com/videos-45-minu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